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E0D96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E0D96" w:rsidRDefault="00FE0D9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E0D96" w:rsidRDefault="00FE0D9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E0D96" w:rsidRDefault="00FE0D96"/>
    <w:p w14:paraId="00000005" w14:textId="77777777" w:rsidR="00FE0D96" w:rsidRDefault="00FE0D96"/>
    <w:p w14:paraId="00000006" w14:textId="77777777" w:rsidR="00FE0D96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E0D96" w:rsidRDefault="00FE0D9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E0D96" w:rsidRDefault="00FE0D9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E0D96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E0D96" w:rsidRDefault="00FE0D9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FE0D96" w:rsidRDefault="00FE0D9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E0D96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FE0D96" w:rsidRDefault="00FE0D9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E0D9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FE0D96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FE0D96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E0D96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FE0D96" w:rsidRDefault="00FE0D96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E0D96" w:rsidRDefault="00FE0D9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E0D96" w:rsidRDefault="00FE0D9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FE0D96" w:rsidRDefault="00FE0D9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FE0D96" w:rsidRDefault="00FE0D96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FE0D96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FE0D96" w:rsidRDefault="00FE0D96"/>
    <w:p w14:paraId="00000019" w14:textId="77777777" w:rsidR="00FE0D96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FE0D96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FE0D96" w:rsidRDefault="00FE0D96"/>
    <w:sectPr w:rsidR="00FE0D96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6A7F5" w14:textId="77777777" w:rsidR="00B22F6B" w:rsidRDefault="00B22F6B">
      <w:r>
        <w:separator/>
      </w:r>
    </w:p>
  </w:endnote>
  <w:endnote w:type="continuationSeparator" w:id="0">
    <w:p w14:paraId="77A4E7AC" w14:textId="77777777" w:rsidR="00B22F6B" w:rsidRDefault="00B22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FE0D9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33D01" w14:textId="77777777" w:rsidR="00B22F6B" w:rsidRDefault="00B22F6B">
      <w:r>
        <w:separator/>
      </w:r>
    </w:p>
  </w:footnote>
  <w:footnote w:type="continuationSeparator" w:id="0">
    <w:p w14:paraId="58B45708" w14:textId="77777777" w:rsidR="00B22F6B" w:rsidRDefault="00B22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FE0D9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FE0D96" w:rsidRDefault="00FE0D96">
    <w:pPr>
      <w:rPr>
        <w:rFonts w:ascii="Cambria" w:eastAsia="Cambria" w:hAnsi="Cambria" w:cs="Cambria"/>
        <w:b/>
        <w:sz w:val="20"/>
        <w:szCs w:val="20"/>
      </w:rPr>
    </w:pPr>
  </w:p>
  <w:p w14:paraId="0000001F" w14:textId="64DF6513" w:rsidR="00FE0D96" w:rsidRDefault="000940C2">
    <w:pPr>
      <w:jc w:val="center"/>
      <w:rPr>
        <w:rFonts w:ascii="Cambria" w:eastAsia="Cambria" w:hAnsi="Cambria" w:cs="Cambria"/>
      </w:rPr>
    </w:pPr>
    <w:r w:rsidRPr="000940C2">
      <w:rPr>
        <w:rFonts w:ascii="Cambria" w:eastAsia="Cambria" w:hAnsi="Cambria" w:cs="Cambria"/>
        <w:b/>
        <w:sz w:val="20"/>
        <w:szCs w:val="20"/>
      </w:rPr>
      <w:t>INVITACIÓN MIXTA DE ADJUDICACIÓN DIRECTA No. CDE-54501526-2 PARA LA ADQUISICIÓN DE ESTACIONES DE RECICLAJE</w:t>
    </w:r>
  </w:p>
  <w:p w14:paraId="00000020" w14:textId="77777777" w:rsidR="00FE0D96" w:rsidRDefault="00FE0D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9D3E82"/>
    <w:multiLevelType w:val="multilevel"/>
    <w:tmpl w:val="8D28AD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728310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D96"/>
    <w:rsid w:val="000940C2"/>
    <w:rsid w:val="001E6FF3"/>
    <w:rsid w:val="00211B8B"/>
    <w:rsid w:val="002F0B66"/>
    <w:rsid w:val="002F76D2"/>
    <w:rsid w:val="003716F9"/>
    <w:rsid w:val="003814A6"/>
    <w:rsid w:val="006D5932"/>
    <w:rsid w:val="008711EB"/>
    <w:rsid w:val="00A555DE"/>
    <w:rsid w:val="00B22F6B"/>
    <w:rsid w:val="00C144DD"/>
    <w:rsid w:val="00C313CF"/>
    <w:rsid w:val="00DB3509"/>
    <w:rsid w:val="00FE0D96"/>
    <w:rsid w:val="00FF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14053"/>
  <w15:docId w15:val="{B336CD53-7D6A-4323-8FCF-237E3083D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6</cp:revision>
  <dcterms:created xsi:type="dcterms:W3CDTF">2017-07-11T17:03:00Z</dcterms:created>
  <dcterms:modified xsi:type="dcterms:W3CDTF">2026-06-23T20:21:00Z</dcterms:modified>
</cp:coreProperties>
</file>